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1600"/>
        <w:gridCol w:w="1600"/>
        <w:gridCol w:w="1600"/>
        <w:gridCol w:w="1600"/>
        <w:gridCol w:w="2000"/>
        <w:gridCol w:w="400"/>
        <w:gridCol w:w="400"/>
        <w:gridCol w:w="400"/>
        <w:gridCol w:w="2000"/>
        <w:gridCol w:w="1400"/>
        <w:gridCol w:w="1400"/>
        <w:gridCol w:w="400"/>
        <w:gridCol w:w="12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DejaVu Sans" w:hAnsi="DejaVu Sans" w:eastAsia="DejaVu Sans" w:cs="DejaVu Sans"/>
                <w:color w:val="000000"/>
                <w:sz w:val="24"/>
              </w:rPr>
              <w:t xml:space="preserve"> Plan integriteta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 DOO „Vodovod i kanalizacija Kotor“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A6A0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REGISTAR RIZIKA</w:t>
            </w:r>
          </w:p>
        </w:tc>
        <w:tc>
          <w:tcPr>
            <w:gridSpan w:val="5"/>
            <w:shd w:val="clear" w:color="auto" w:fill="98BDF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PROCJENE I MJERENJE RIZIKA</w:t>
            </w:r>
          </w:p>
        </w:tc>
        <w:tc>
          <w:tcPr>
            <w:gridSpan w:val="3"/>
            <w:shd w:val="clear" w:color="auto" w:fill="FFFF9B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REAGOVANJE NA RIZIK</w:t>
            </w:r>
          </w:p>
        </w:tc>
        <w:tc>
          <w:tcPr>
            <w:gridSpan w:val="2"/>
            <w:shd w:val="clear" w:color="auto" w:fill="F287EB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PREGLED I IZVJEŠTAVANJE O RIZICIMA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A6A0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Oblasti rizika</w:t>
            </w:r>
          </w:p>
        </w:tc>
        <w:tc>
          <w:tcPr>
            <w:shd w:val="clear" w:color="auto" w:fill="A6A0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Radna mjesta</w:t>
            </w:r>
          </w:p>
        </w:tc>
        <w:tc>
          <w:tcPr>
            <w:shd w:val="clear" w:color="auto" w:fill="A6A0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Osnovni rizici</w:t>
            </w:r>
          </w:p>
        </w:tc>
        <w:tc>
          <w:tcPr>
            <w:shd w:val="clear" w:color="auto" w:fill="98BDF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Postojeće mjere kontrole</w:t>
            </w:r>
          </w:p>
        </w:tc>
        <w:tc>
          <w:tcPr>
            <w:shd w:val="clear" w:color="auto" w:fill="98BDF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Preostali rizici(rezidualni)</w:t>
            </w:r>
          </w:p>
        </w:tc>
        <w:tc>
          <w:tcPr>
            <w:shd w:val="clear" w:color="auto" w:fill="98BDF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Vjer.</w:t>
            </w:r>
          </w:p>
        </w:tc>
        <w:tc>
          <w:tcPr>
            <w:shd w:val="clear" w:color="auto" w:fill="98BDF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Posljedice</w:t>
            </w:r>
          </w:p>
        </w:tc>
        <w:tc>
          <w:tcPr>
            <w:shd w:val="clear" w:color="auto" w:fill="98BDF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Procjena</w:t>
            </w:r>
          </w:p>
        </w:tc>
        <w:tc>
          <w:tcPr>
            <w:shd w:val="clear" w:color="auto" w:fill="FFFF9B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Predložene mjere za smanjenje/otklanjanje rizika</w:t>
            </w:r>
          </w:p>
        </w:tc>
        <w:tc>
          <w:tcPr>
            <w:shd w:val="clear" w:color="auto" w:fill="FFFF9B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Ogovorna osoba</w:t>
            </w:r>
          </w:p>
        </w:tc>
        <w:tc>
          <w:tcPr>
            <w:shd w:val="clear" w:color="auto" w:fill="FFFF9B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Rok</w:t>
            </w:r>
          </w:p>
        </w:tc>
        <w:tc>
          <w:tcPr>
            <w:shd w:val="clear" w:color="auto" w:fill="F287EB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St.</w:t>
            </w:r>
          </w:p>
        </w:tc>
        <w:tc>
          <w:tcPr>
            <w:shd w:val="clear" w:color="auto" w:fill="F287EB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Kratak opis i ocjena realizacije mjere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518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51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1.1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Rukovođenje i upravljanje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sefovi sluzbi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 tehnike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 sektora ekonomsko-pravnih poslova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članovi odbora direktora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Donošenje nezakonitih odluka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Zakoni i podzakonska akta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518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Donosenje odluka pod eksternim uticajem, suprotno javnom interesu zbog nepostojanja jasnih propisa za koriscenje diskrecionih ovlascenja.</w:t>
                          <w:br/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00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rv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Puna transparentnost u procedurama odlucivanja u oblastima iz nadleznosti Drustva;</w:t>
                          <w:br/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↔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članovi odbora direktora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Kontrola od strane Osnivača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odbor direktora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Interna revizija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7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 sektora ekonomsko-pravnih poslova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šef računovodstva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5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254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25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1.2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Rukovođenje i upravljanje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sefovi sluzbi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svi zaposleni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 sektora ekonomsko-pravnih poslova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 tehnike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narušavanje integriteta Društva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gubitak povjerenja građana u rad službenika Društva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interna akta Društva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Zakoni i podzakonska akta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2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sprovođenje nadzora i kontrole nad radom organizacionih jedinica Društva</w:t>
                          <w:br/>
                          <w:br/>
                          <w:t xml:space="preserve">Odstupanja u sprovođenju strrategije razvoja Društva programa i planova rada</w:t>
                          <w:br/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Redovno izvještavanje o sprovedenim kontrolama</w:t>
                          <w:br/>
                          <w:br/>
                          <w:br/>
                          <w:br/>
                          <w:br/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↔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lice za upravljanje i kontrolu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60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440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438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1.2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Rukovođenje i upravljanje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sefovi sluzbi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svi zaposleni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 sektora ekonomsko-pravnih poslova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 tehnike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narušavanje integriteta Društva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gubitak povjerenja građana u rad službenika Društva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interna akta Društva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Zakoni i podzakonska akta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44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sprovođenje nadzora i kontrole nad radom organizacionih jedinica Društva</w:t>
                          <w:br/>
                          <w:br/>
                          <w:t xml:space="preserve">Odstupanja u sprovođenju strrategije razvoja Društva programa i planova rada</w:t>
                          <w:br/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Praćenje realizacija preporuka  za unapređenje rada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↔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Redovno u toku godineizvještavati o sprovođenju strateških dokumenata ,planova i programa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Objavljivati informacije od javnog interesa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280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278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1.3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Rukovođenje i upravljanje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sefovi sluzbi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 sektora ekonomsko-pravnih poslova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 tehnike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članovi odbora direktora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Nepostojanje jasne strategije upravljanja, misije i vizije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Zakoni i podzakonska akta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interna akta Društva</w:t>
                        </w:r>
                      </w:p>
                    </w:tc>
                  </w:tr>
                  <w:tr>
                    <w:trPr>
                      <w:trHeight w:hRule="exact" w:val="9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Izvještaji relevantnih domaćih i međunarodnih subjekata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28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kreiranje politike razvoja i upravljanja (utvrđivanje nisije , vizije,stategije i planova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00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rv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Osigurati učešće svih relevantnih subjekata i službi prilikom kreiranja politike razvoja i upravljanja </w:t>
                          <w:br/>
                          <w:br/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↔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sefovi sluzbi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članovi odbora direktora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7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 sektora ekonomsko-pravnih poslova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 tehnike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280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278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1.4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Rukovođenje i upravljanje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krsenje principa transparentnosti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i podzakonska akta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28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Nepostojanje pravnog akta kojim je utvrđena forma i sadržaj putnog naloga, odnosno uslovi i način korišćenja prevoznih sredstava u svojini  Društva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00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rv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Donijeti Pravilnik/Odluku o uslovima i načinu korišćenja službenih vozilau vlasništvu Društva, kojim će se definisati obrazac putnog naloga na isti način na koji je standardizovan  na nivou Opštine Kotor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↑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šef službe za opšte pravne poslove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9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31.12.2020.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104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10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2.1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Kadrovska politika, etično i profesionalno ponašanje zaposlenih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odbor direktora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9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Primanje nedozvoljenih poklona ili druge nedozvoljene koristi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o sprječavanju korupcije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9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Primanje poklona (javnih funkcionera)  suprotno odredbama Zakona o spriječavanju korupcije</w:t>
                          <w:br/>
                          <w:br/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00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rv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Vršiti redovnu kontrolu evidencije o primljenim poklonima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lice zaduženo za evidenciju poklona  javnih 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60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136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13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2.1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Kadrovska politika, etično i profesionalno ponašanje zaposlenih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odbor direktora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9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Primanje nedozvoljenih poklona ili druge nedozvoljene koristi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o sprječavanju korupcije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1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Nepoštovanje zakonske obaveze evidentiranja primljenih poklona i njihove vrijednosti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00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rv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6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funkcionera i zaposlenih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8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18.09.2020.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150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148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2.2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Kadrovska politika, etično i profesionalno ponašanje zaposlenih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odbor direktora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Narušavanje principa transparentnosti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o sprječavanju korupcije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15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Neblagovremeno i nepotpuno dostavljanje Izvještaja o imovini i prihodima javnih funkcionera (Izvršni direktor i Odbor direktora)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00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rv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Redovno dostavljati Izvještaje o  imovini i prihodima javnih funkcionera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1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članovi odbora direktora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8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244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24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2.3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Kadrovska politika, etično i profesionalno ponašanje zaposlenih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sefovi sluzbi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svi zaposleni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 tehnike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 sektora ekonomsko-pravnih poslova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Neprijavljivanje korupcije i drugih nezakonitih radnji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Obuke i seminari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Etički kodeks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o sprječavanju korupcije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24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nedovoljno razvijen nivo svijesti zaposlenih za prijavljivanje korupcije i drugih nezakonitih radnji unutar Društva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00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rv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Edukacija zaposlenih o mehanizmima prijavljivanja korupcije i drugih nezakonitih radnji unutar Društva 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sefovi sluzbi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7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 sektora ekonomsko-pravnih poslova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 tehnike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206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20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2.4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Kadrovska politika, etično i profesionalno ponašanje zaposlenih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svi zaposleni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Nesavjestan i nestručan rad</w:t>
                        </w:r>
                      </w:p>
                    </w:tc>
                  </w:tr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Neblagovremeno i neažurno obavljanje povjerenih poslova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Statut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Pojedinačni kolektivni ugovor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i podzakonska akta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20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Nedovoljno stručno usavršavanje 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00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rv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Naložiti svim rukovodiocima organizacionih jedinica da obezbjede stručno i blagovremeno izvršavanje radnih obaveta 1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sefovi sluzbi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4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366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36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2.5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Kadrovska politika, etično i profesionalno ponašanje zaposlenih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Neefikasna i neracionalna kadrovska politika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Interna akta Društva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36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Nedovoljni kadrovski kapaciteti u određenim organizacionim jedinicama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00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rv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Izvršiti procjenu potrebnog kadra za efikasno sprovođenje poslova iz nadležnosti Društva</w:t>
                          <w:br/>
                          <w:br/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↑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7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Popuniti upražnjena radna mjesta u skladu sa Pravilnikom o sistematizaciji i organizaciji radnih mjesta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5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6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60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94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9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2.5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Kadrovska politika, etično i profesionalno ponašanje zaposlenih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Neefikasna i neracionalna kadrovska politika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Interna akta Društva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9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Nedovoljni kadrovski kapaciteti u određenim organizacionim jedinicama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00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rv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800"/>
                    <w:gridCol w:w="400"/>
                    <w:gridCol w:w="1200"/>
                  </w:tblGrid>
                  <w:tr>
                    <w:trPr>
                      <w:trHeight w:hRule="exact" w:val="94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↑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244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24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2.6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Kadrovska politika, etično i profesionalno ponašanje zaposlenih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sefovi sluzbi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svi zaposleni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članovi izvršnog odbora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 sektora ekonomsko-pravnih poslova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 tehnike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Sukob interesa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Etički kodeks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i podzakonska akta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24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Mogućnost nastanka sukoba interesa prilikom donošenja odluka i sprovođenja zakonskih procedura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00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rv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Donijeti interno upustvo za kontrolu i evidenciju postojanja sukoba interesa i periodična kontrola zahtjeva za izuzeće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sefovi sluzbi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 tehnike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4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 sektora ekonomsko-pravnih poslova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31.12.2020.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560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558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2.7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Kadrovska politika, etično i profesionalno ponašanje zaposlenih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odgovorno lice za  prijem i postupanje po prijavi zviždača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Neprijavljivanje korupcije i drugih nezakonitih radnji</w:t>
                        </w:r>
                      </w:p>
                    </w:tc>
                  </w:tr>
                  <w:tr>
                    <w:trPr>
                      <w:trHeight w:hRule="exact" w:val="1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Ugrožavanje službenog lica kod otkrivanja i prijavljivanja sumnje na korupciju i druge povrede integriteta 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o sprječavanju korupcije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o zaštiti diskriminacije na radnom mjestu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5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Narušavanje zaštite identiteta i prava zviždača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00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rv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Obezbjediti zaštitu zviždača od svih oblika diskriminacije i ograničenja i uskraćivanja prava zviždača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↔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5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odgovorno lice za  prijem i postupanje po prijavi zviždača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44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Obavještavati zviždača o mjerama koje su preduzete po njihovoj prijavi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odgovorno lice za  prijem i postupanje po prijavi zviždača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Postupati po preporukama Agencije za spriječavanje korupcije (u slučajevima kad  Agencija  sprovodi postupak po prijavi) Izvještavati Agenciju o preduzetim radnjama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7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odgovorno lice za  prijem i postupanje po prijavi zviždača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206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20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3.1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Planiranje i upravljanje finansijama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šef računovodstva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 sektora ekonomsko-pravnih poslova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planiranje i izvršavanje budžeta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Zloupotreba sredstava iz Budžeta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i podzakonska akta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Opšta akta Društva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20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planiranje Budžeta-finansijskog plana </w:t>
                          <w:br/>
                          <w:t xml:space="preserve">Neadekvatno i nedovoljno transparentno trošenje budžetskih sredstava</w:t>
                          <w:br/>
                          <w:t xml:space="preserve">Nedovoljna transparentnost trošenja sredstava i zapošljavanja u toku 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00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rv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Osigurati učešće svih relevantnih subjekata i jedinica prilikom planiranja budžeta.(finansijskog plana)</w:t>
                          <w:br/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↑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sefovi sluzbi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7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 sektora ekonomsko-pravnih poslova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 tehnike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60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4" w:name="JR_PAGE_ANCHOR_0_5"/>
            <w:bookmarkEnd w:id="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7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772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77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3.1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Planiranje i upravljanje finansijama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šef računovodstva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 sektora ekonomsko-pravnih poslova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planiranje i izvršavanje budžeta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Zloupotreba sredstava iz Budžeta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i podzakonska akta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Opšta akta Društva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77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izborne kampanje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00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rv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↑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Redovno sprovođenje unutrašnjih  finansijskih kontrola 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4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 sektora ekonomsko-pravnih poslova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Postupati po preporukama iz izvještaja o izvršenoj reviziji 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7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 sektora ekonomsko-pravnih poslova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šef računovodstva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74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Redovno u toku izborne kampanje objavljivati i dostavljati Agenciji za spriječavanje korupcije  sva dokumenta  shodno zakonu  o finansiranju političkih partija  i izbornih kampanja (analitičke kartice, putnr naloge i odluke o zapošljavanju  sa pratećom dokumentacijom)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 sektora ekonomsko-pravnih poslova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šef računovodstva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0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3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336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33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3.2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Planiranje i upravljanje finansijama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 sektora ekonomsko-pravnih poslova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 i osiguranje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sprovođenje postupaka javnih nabavki</w:t>
                        </w:r>
                      </w:p>
                    </w:tc>
                  </w:tr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Prekoračenje i zloupotreba službenih nadležnosti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Nezakonit uticaj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i podzakonska akta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Obaveza sastavljanja izvještaja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Ugovor o javnoj nabavci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3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Odstupanje od realizacije aktivnosti predviđenih ugovorima o javnoj nabavci 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00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rv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Donijeti interno uputstvo  za  sprovođenje javnih nabavki</w:t>
                          <w:br/>
                          <w:br/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5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31.12.2020.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44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Kvartalno izvještavati rukovodstvo o realizaciji ugovora  o javnim nabavkama 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 i osiguranje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1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60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5" w:name="JR_PAGE_ANCHOR_0_6"/>
            <w:bookmarkEnd w:id="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1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318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31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3.3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Planiranje i upravljanje finansijama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</w:t>
                        </w:r>
                      </w:p>
                    </w:tc>
                  </w:tr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članovi komisije za otvaranje i vrednovanje ponuda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 sektora ekonomsko-pravnih poslova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11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Nedozvoljeno lobiranje i drugi nejavni uticaj ili drugi oblik kršenja principa transparentnosti</w:t>
                        </w:r>
                      </w:p>
                    </w:tc>
                  </w:tr>
                  <w:tr>
                    <w:trPr>
                      <w:trHeight w:hRule="exact" w:val="9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Nezakonitosti i narušavanje integriteta u postupcima javnih nabavki 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i podzakonska akta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Portal javnih nabavki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318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Nedovoljna transparentnost javnij nabavki </w:t>
                          <w:br/>
                          <w:br/>
                          <w:t xml:space="preserve">Postoji mogućnost davanja prednosti određenoj firmi  kroz neobjektivno bodovanje pristiglih ponuda  ili sukoba interesa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00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rv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54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Objavljivati ugovore i sve anekse ugovora na internet stranici </w:t>
                          <w:br/>
                          <w:br/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 i osiguranje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↑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8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44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Objavljivati pozive za učešće u postupcima javnih nabavki i druge dokumente 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 i osiguranje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1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200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198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4.1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Čuvanje i bezbjednost podataka i dokumenata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sefovi sluzbi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 sektora ekonomsko-pravnih poslova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 tehnike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svi zaposleni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Curenje informacija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Iskorišćavanje javne funkcije ili službenog položaja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Ugrožavanje zaštite podataka</w:t>
                        </w:r>
                      </w:p>
                    </w:tc>
                  </w:tr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Nedozvoljeno davanje dokumentacije  na uvid trećim licima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interna akta Društva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Pojačan službeni i stručni nadzor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20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Nedovoljna IT bezbjednost podataka kao i njihovo korišćenje u privatne svrhe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00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rv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Obezbjediti kontinuirani stručni nadzor nad podacima 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2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lice za upravljanje i kontrolu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74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224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22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4.2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Čuvanje i bezbjednost podataka i dokumenata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 tehnike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 sektora ekonomsko-pravnih poslova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svi šefovi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Curenje informacija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Nesavjestan i nestručan rad</w:t>
                        </w:r>
                      </w:p>
                    </w:tc>
                  </w:tr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Nedozvoljeno davanje dokumentacije  na uvid trećim licima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Edukacija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interna akta Društva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Podzakonska akta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22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Neadekvatan i neefikasan sistem kontrole nad prijemom i razvrstavanjem  dokumentacije </w:t>
                          <w:br/>
                          <w:br/>
                          <w:t xml:space="preserve">Gubitak dokumentacije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00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rv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Vršiti redovne kontrole nad prijemom i razvrstavanjem dokumentacije u cilju spriječavanja i gubljenja , ošte</w:t>
                          <w:br/>
                          <w:t xml:space="preserve">ćenja i neevidentiranja dokumentacije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88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362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3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5.1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ODNOSI SA JAVNOŠĆU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svi zaposleni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krsenje principa transparentnosti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narušavanje integriteta Društva</w:t>
                        </w:r>
                      </w:p>
                    </w:tc>
                  </w:tr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Gubitak povjerenja građana u rad službenika i Društva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postojeći zakoni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Podzakonska akta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36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Nedovoljna informisanost javnosti o radu Društva</w:t>
                          <w:br/>
                          <w:t xml:space="preserve">Nedovoljna i nekoordinisana saradnja između različitih organizacionih jedinica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00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rv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Odrediti službenika za duženog za odnose sa javnošću</w:t>
                          <w:br/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1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31.12.2020.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Povećati broj informacija o radu Društva po sopstvenoj inicijativii na zahtjev medija i javnosti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4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4200"/>
        <w:gridCol w:w="4800"/>
        <w:gridCol w:w="1400"/>
        <w:gridCol w:w="56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6" w:name="JR_PAGE_ANCHOR_0_7"/>
            <w:bookmarkEnd w:id="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530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528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5.1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ODNOSI SA JAVNOŠĆU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svi zaposleni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krsenje principa transparentnosti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narušavanje integriteta Društva</w:t>
                        </w:r>
                      </w:p>
                    </w:tc>
                  </w:tr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Gubitak povjerenja građana u rad službenika i Društva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postojeći zakoni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Podzakonska akta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5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Nedovoljna informisanost javnosti o radu Društva</w:t>
                          <w:br/>
                          <w:t xml:space="preserve">Nedovoljna i nekoordinisana saradnja između različitih organizacionih jedinica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00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crv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54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Unaprijediti kvalitet i kvantitet informacija na web stranici Društva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koordinator za informacione tehnologije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Redovno i blagovremeno dostavljati informacije PR 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1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svi zaposleni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Unaprijed pripremljen predlog odgovora  u odnosu na moguća pitanja koja su od javnog interesa  ili izazivaju posebno interesovanje medija i javnosti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sefovi sluzbi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 tehnike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7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 sektora ekonomsko-pravnih poslova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8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166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16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6.1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Slobodan pristup informacijama 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izvršni direktor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slobodan pristup informacijama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krsenje principa transparentnosti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o slobodnom pristupu informacijama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16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Neobjavljivanje dokumenata shodno Zakonu o slobodnom pristupu inforemacijama </w:t>
                          <w:br/>
                          <w:br/>
                          <w:t xml:space="preserve">Neosnovano uskraćivanje podnosiocu zahtjeva pristupu informacijama 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Izvještavati o broju podnijetih i riješenik zahtjeva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slobodan pristup informacijama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br/>
                          <w:br/>
                        </w:r>
                      </w:p>
                    </w:tc>
                  </w:tr>
                  <w:tr>
                    <w:trPr>
                      <w:trHeight w:hRule="exact" w:val="2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6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2"/>
                <w:b w:val="true"/>
              </w:rPr>
              <w:t xml:space="preserve">PODNOSILAC IZVJEŠTAJA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color w:val="000000"/>
                <w:sz w:val="22"/>
                <w:b w:val="true"/>
              </w:rPr>
              <w:t xml:space="preserve">STARJEŠINA/ODGOVORNO LICE U ORGANU VLASTI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2"/>
                <w:b w:val="true"/>
              </w:rPr>
              <w:t xml:space="preserve">Menadžer integriteta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2"/>
                <w:b w:val="true"/>
              </w:rPr>
              <w:t xml:space="preserve">__________________________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color w:val="000000"/>
                <w:sz w:val="22"/>
                <w:b w:val="true"/>
              </w:rPr>
              <w:t xml:space="preserve">__________________________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_TH">
    <w:name w:val="Table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_CH">
    <w:name w:val="Table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_TD">
    <w:name w:val="Table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narandzasta">
    <w:name w:val="narandzasta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zelena">
    <w:name w:val="zelena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crvena">
    <w:name w:val="crvena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Style1">
    <w:name w:val="Style1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